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3C2" w:rsidRPr="000553C2" w:rsidRDefault="000553C2" w:rsidP="000553C2">
      <w:pPr>
        <w:spacing w:before="100" w:beforeAutospacing="1" w:after="100" w:afterAutospacing="1" w:line="240" w:lineRule="auto"/>
        <w:jc w:val="both"/>
        <w:rPr>
          <w:rFonts w:ascii="Verdana" w:eastAsia="Times New Roman" w:hAnsi="Verdana" w:cs="Times New Roman"/>
          <w:szCs w:val="24"/>
          <w:lang w:eastAsia="nl-BE"/>
        </w:rPr>
      </w:pPr>
      <w:bookmarkStart w:id="0" w:name="_GoBack"/>
      <w:bookmarkEnd w:id="0"/>
      <w:r w:rsidRPr="000553C2">
        <w:rPr>
          <w:rFonts w:ascii="Verdana" w:eastAsia="Times New Roman" w:hAnsi="Verdana" w:cs="Times New Roman"/>
          <w:noProof/>
          <w:szCs w:val="24"/>
          <w:lang w:eastAsia="nl-BE"/>
        </w:rPr>
        <w:drawing>
          <wp:inline distT="0" distB="0" distL="0" distR="0">
            <wp:extent cx="4067175" cy="819150"/>
            <wp:effectExtent l="19050" t="0" r="9525" b="0"/>
            <wp:docPr id="1" name="Afbeelding 1" descr="http://www.theflow.be/images/stories/Titels/titel-Vlaande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flow.be/images/stories/Titels/titel-Vlaanderen.jpg"/>
                    <pic:cNvPicPr>
                      <a:picLocks noChangeAspect="1" noChangeArrowheads="1"/>
                    </pic:cNvPicPr>
                  </pic:nvPicPr>
                  <pic:blipFill>
                    <a:blip r:embed="rId5" cstate="print"/>
                    <a:srcRect/>
                    <a:stretch>
                      <a:fillRect/>
                    </a:stretch>
                  </pic:blipFill>
                  <pic:spPr bwMode="auto">
                    <a:xfrm>
                      <a:off x="0" y="0"/>
                      <a:ext cx="4067175" cy="819150"/>
                    </a:xfrm>
                    <a:prstGeom prst="rect">
                      <a:avLst/>
                    </a:prstGeom>
                    <a:noFill/>
                    <a:ln w="9525">
                      <a:noFill/>
                      <a:miter lim="800000"/>
                      <a:headEnd/>
                      <a:tailEnd/>
                    </a:ln>
                  </pic:spPr>
                </pic:pic>
              </a:graphicData>
            </a:graphic>
          </wp:inline>
        </w:drawing>
      </w:r>
    </w:p>
    <w:p w:rsidR="000553C2" w:rsidRPr="000553C2" w:rsidRDefault="000553C2" w:rsidP="000553C2">
      <w:pPr>
        <w:spacing w:before="100" w:beforeAutospacing="1" w:after="100" w:afterAutospacing="1" w:line="240" w:lineRule="auto"/>
        <w:jc w:val="both"/>
        <w:rPr>
          <w:rFonts w:ascii="Verdana" w:eastAsia="Times New Roman" w:hAnsi="Verdana" w:cs="Times New Roman"/>
          <w:szCs w:val="24"/>
          <w:lang w:eastAsia="nl-BE"/>
        </w:rPr>
      </w:pPr>
      <w:r w:rsidRPr="000553C2">
        <w:rPr>
          <w:rFonts w:ascii="Verdana" w:eastAsia="Times New Roman" w:hAnsi="Verdana" w:cs="Times New Roman"/>
          <w:noProof/>
          <w:szCs w:val="24"/>
          <w:lang w:eastAsia="nl-BE"/>
        </w:rPr>
        <w:drawing>
          <wp:anchor distT="0" distB="0" distL="114300" distR="114300" simplePos="0" relativeHeight="251659264" behindDoc="0" locked="0" layoutInCell="1" allowOverlap="1">
            <wp:simplePos x="0" y="0"/>
            <wp:positionH relativeFrom="column">
              <wp:posOffset>14605</wp:posOffset>
            </wp:positionH>
            <wp:positionV relativeFrom="paragraph">
              <wp:posOffset>322580</wp:posOffset>
            </wp:positionV>
            <wp:extent cx="3505200" cy="2676525"/>
            <wp:effectExtent l="19050" t="0" r="0" b="0"/>
            <wp:wrapSquare wrapText="bothSides"/>
            <wp:docPr id="2" name="Afbeelding 2" descr="http://www.theflow.be/images/stories/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heflow.be/images/stories/ship.jpg"/>
                    <pic:cNvPicPr>
                      <a:picLocks noChangeAspect="1" noChangeArrowheads="1"/>
                    </pic:cNvPicPr>
                  </pic:nvPicPr>
                  <pic:blipFill>
                    <a:blip r:embed="rId6" cstate="print"/>
                    <a:srcRect/>
                    <a:stretch>
                      <a:fillRect/>
                    </a:stretch>
                  </pic:blipFill>
                  <pic:spPr bwMode="auto">
                    <a:xfrm>
                      <a:off x="0" y="0"/>
                      <a:ext cx="3505200" cy="2676525"/>
                    </a:xfrm>
                    <a:prstGeom prst="rect">
                      <a:avLst/>
                    </a:prstGeom>
                    <a:noFill/>
                    <a:ln w="9525">
                      <a:noFill/>
                      <a:miter lim="800000"/>
                      <a:headEnd/>
                      <a:tailEnd/>
                    </a:ln>
                  </pic:spPr>
                </pic:pic>
              </a:graphicData>
            </a:graphic>
          </wp:anchor>
        </w:drawing>
      </w:r>
    </w:p>
    <w:p w:rsidR="000553C2" w:rsidRPr="000553C2" w:rsidRDefault="000553C2" w:rsidP="000553C2">
      <w:pPr>
        <w:spacing w:before="100" w:beforeAutospacing="1" w:after="100" w:afterAutospacing="1" w:line="240" w:lineRule="auto"/>
        <w:jc w:val="both"/>
        <w:rPr>
          <w:rFonts w:ascii="Verdana" w:eastAsia="Times New Roman" w:hAnsi="Verdana" w:cs="Times New Roman"/>
          <w:szCs w:val="24"/>
          <w:lang w:eastAsia="nl-BE"/>
        </w:rPr>
      </w:pPr>
      <w:r w:rsidRPr="000553C2">
        <w:rPr>
          <w:rFonts w:ascii="Verdana" w:eastAsia="Times New Roman" w:hAnsi="Verdana" w:cs="Times New Roman"/>
          <w:szCs w:val="24"/>
          <w:lang w:eastAsia="nl-BE"/>
        </w:rPr>
        <w:t>De logistieke sector is belangrijk voor de Vlaamse economie. In totaal verschaft alles wat met logistiek te maken heeft, werk aan 200.000 inwoners van Vlaanderen. Dat is een enorm aantal … en dat is niet toevallig. Vlaanderen heeft heel veel troeven om een logistieke topregio te zijn. Havens, luchthavens, treinverbindingen, autosnelwegen, goed opgeleide en meertalige mensen …</w:t>
      </w:r>
    </w:p>
    <w:p w:rsidR="000553C2" w:rsidRPr="000553C2" w:rsidRDefault="000553C2" w:rsidP="000553C2">
      <w:pPr>
        <w:spacing w:before="100" w:beforeAutospacing="1" w:after="100" w:afterAutospacing="1" w:line="240" w:lineRule="auto"/>
        <w:jc w:val="both"/>
        <w:rPr>
          <w:rFonts w:ascii="Verdana" w:eastAsia="Times New Roman" w:hAnsi="Verdana" w:cs="Times New Roman"/>
          <w:szCs w:val="24"/>
          <w:lang w:eastAsia="nl-BE"/>
        </w:rPr>
      </w:pPr>
      <w:r w:rsidRPr="000553C2">
        <w:rPr>
          <w:rFonts w:ascii="Verdana" w:eastAsia="Times New Roman" w:hAnsi="Verdana" w:cs="Times New Roman"/>
          <w:szCs w:val="24"/>
          <w:lang w:eastAsia="nl-BE"/>
        </w:rPr>
        <w:t>Dat zijn de voornaamste redenen waarom logistiek hier zo belangrijk is. Om de toekomst veilig te stellen en zelfs te versterken, is het belangrijk dat we al onze troeven uitspelen en alle soorten transport zo efficiënt mogelijk benutten. Met goed opgeleide jongeren die interesse hebben in de boeiende logistieke wereld, kan Vlaanderen nog meer de poort naar de rest van Europa worden.</w:t>
      </w:r>
    </w:p>
    <w:p w:rsidR="000553C2" w:rsidRPr="000553C2" w:rsidRDefault="000553C2" w:rsidP="000553C2">
      <w:pPr>
        <w:spacing w:before="100" w:beforeAutospacing="1" w:after="100" w:afterAutospacing="1" w:line="240" w:lineRule="auto"/>
        <w:jc w:val="both"/>
        <w:outlineLvl w:val="2"/>
        <w:rPr>
          <w:rFonts w:ascii="Verdana" w:eastAsia="Times New Roman" w:hAnsi="Verdana" w:cs="Times New Roman"/>
          <w:b/>
          <w:bCs/>
          <w:szCs w:val="24"/>
          <w:lang w:eastAsia="nl-BE"/>
        </w:rPr>
      </w:pPr>
      <w:r w:rsidRPr="000553C2">
        <w:rPr>
          <w:rFonts w:ascii="Verdana" w:eastAsia="Times New Roman" w:hAnsi="Verdana" w:cs="Times New Roman"/>
          <w:b/>
          <w:bCs/>
          <w:szCs w:val="24"/>
          <w:lang w:eastAsia="nl-BE"/>
        </w:rPr>
        <w:t>Op zoek naar het beste transport</w:t>
      </w:r>
    </w:p>
    <w:p w:rsidR="000553C2" w:rsidRPr="000553C2" w:rsidRDefault="000553C2" w:rsidP="000553C2">
      <w:pPr>
        <w:spacing w:before="100" w:beforeAutospacing="1" w:after="100" w:afterAutospacing="1" w:line="240" w:lineRule="auto"/>
        <w:jc w:val="both"/>
        <w:rPr>
          <w:rFonts w:ascii="Verdana" w:eastAsia="Times New Roman" w:hAnsi="Verdana" w:cs="Times New Roman"/>
          <w:szCs w:val="24"/>
          <w:lang w:eastAsia="nl-BE"/>
        </w:rPr>
      </w:pPr>
      <w:r w:rsidRPr="000553C2">
        <w:rPr>
          <w:rFonts w:ascii="Verdana" w:eastAsia="Times New Roman" w:hAnsi="Verdana" w:cs="Times New Roman"/>
          <w:noProof/>
          <w:szCs w:val="24"/>
          <w:lang w:eastAsia="nl-BE"/>
        </w:rPr>
        <w:drawing>
          <wp:anchor distT="0" distB="0" distL="114300" distR="114300" simplePos="0" relativeHeight="251658240" behindDoc="0" locked="0" layoutInCell="1" allowOverlap="1">
            <wp:simplePos x="0" y="0"/>
            <wp:positionH relativeFrom="column">
              <wp:posOffset>3624580</wp:posOffset>
            </wp:positionH>
            <wp:positionV relativeFrom="paragraph">
              <wp:posOffset>605155</wp:posOffset>
            </wp:positionV>
            <wp:extent cx="2219325" cy="1981200"/>
            <wp:effectExtent l="19050" t="0" r="9525" b="0"/>
            <wp:wrapSquare wrapText="bothSides"/>
            <wp:docPr id="3" name="Afbeelding 3" descr="http://www.theflow.be/images/stories/menat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eflow.be/images/stories/menatwork.jpg"/>
                    <pic:cNvPicPr>
                      <a:picLocks noChangeAspect="1" noChangeArrowheads="1"/>
                    </pic:cNvPicPr>
                  </pic:nvPicPr>
                  <pic:blipFill>
                    <a:blip r:embed="rId7" cstate="print"/>
                    <a:srcRect/>
                    <a:stretch>
                      <a:fillRect/>
                    </a:stretch>
                  </pic:blipFill>
                  <pic:spPr bwMode="auto">
                    <a:xfrm>
                      <a:off x="0" y="0"/>
                      <a:ext cx="2219325" cy="1981200"/>
                    </a:xfrm>
                    <a:prstGeom prst="rect">
                      <a:avLst/>
                    </a:prstGeom>
                    <a:noFill/>
                    <a:ln w="9525">
                      <a:noFill/>
                      <a:miter lim="800000"/>
                      <a:headEnd/>
                      <a:tailEnd/>
                    </a:ln>
                  </pic:spPr>
                </pic:pic>
              </a:graphicData>
            </a:graphic>
          </wp:anchor>
        </w:drawing>
      </w:r>
      <w:r w:rsidRPr="000553C2">
        <w:rPr>
          <w:rFonts w:ascii="Verdana" w:eastAsia="Times New Roman" w:hAnsi="Verdana" w:cs="Times New Roman"/>
          <w:szCs w:val="24"/>
          <w:lang w:eastAsia="nl-BE"/>
        </w:rPr>
        <w:t>Wat je allicht het eerst te binnen schiet bij het woord ‘transport’, zijn de vrachtwagens die je overal tegenkomt. Terecht, want ze vormen een heel belangrijk middel om goederen te transporteren.</w:t>
      </w:r>
    </w:p>
    <w:p w:rsidR="000553C2" w:rsidRPr="000553C2" w:rsidRDefault="000553C2" w:rsidP="000553C2">
      <w:pPr>
        <w:spacing w:before="100" w:beforeAutospacing="1" w:after="100" w:afterAutospacing="1" w:line="240" w:lineRule="auto"/>
        <w:jc w:val="both"/>
        <w:rPr>
          <w:rFonts w:ascii="Verdana" w:eastAsia="Times New Roman" w:hAnsi="Verdana" w:cs="Times New Roman"/>
          <w:szCs w:val="24"/>
          <w:lang w:eastAsia="nl-BE"/>
        </w:rPr>
      </w:pPr>
      <w:r w:rsidRPr="000553C2">
        <w:rPr>
          <w:rFonts w:ascii="Verdana" w:eastAsia="Times New Roman" w:hAnsi="Verdana" w:cs="Times New Roman"/>
          <w:szCs w:val="24"/>
          <w:lang w:eastAsia="nl-BE"/>
        </w:rPr>
        <w:t xml:space="preserve">Toch zijn er een aantal grenzen aan vervoer over de weg: een vrachtwagen kan maar een beperkt aantal goederen vervoeren en ook de files vormen een probleem. Dat maakt vervoer over de weg zeker niet altijd de beste manier van transport. Gelukkig zijn er nog andere manieren om goederen te transporteren: per spoor, over het water, door de lucht en via pijpleidingen (bv. </w:t>
      </w:r>
      <w:r w:rsidRPr="000553C2">
        <w:rPr>
          <w:rFonts w:ascii="Verdana" w:eastAsia="Times New Roman" w:hAnsi="Verdana" w:cs="Times New Roman"/>
          <w:szCs w:val="24"/>
          <w:lang w:eastAsia="nl-BE"/>
        </w:rPr>
        <w:lastRenderedPageBreak/>
        <w:t>aardgas en chemische producten). Het komt er dus op aan voor elk transport de voordeligste, snelste en meest efficiënte manier te zoeken. Multimodale logistiek heet dat. Door de juiste transportmiddelen te kiezen kun je de logistiek veiliger (minder beschadiging en verlies van goederen), sneller en goedkoper maken. Zeker voor langere afstanden van meer dan 200 km zijn er vaak betere oplossingen. Transport over de weg is immers dubbel zo duur als transport met de trein, en zelfs vijf of zes keer duurder dan transport over het water. Het is dus logisch dat een goede logistieke keuze de kostprijs van de producten beïnvloedt.</w:t>
      </w:r>
    </w:p>
    <w:p w:rsidR="000553C2" w:rsidRPr="000553C2" w:rsidRDefault="000553C2" w:rsidP="000553C2">
      <w:pPr>
        <w:spacing w:before="100" w:beforeAutospacing="1" w:after="100" w:afterAutospacing="1" w:line="240" w:lineRule="auto"/>
        <w:jc w:val="both"/>
        <w:outlineLvl w:val="2"/>
        <w:rPr>
          <w:rFonts w:ascii="Verdana" w:eastAsia="Times New Roman" w:hAnsi="Verdana" w:cs="Times New Roman"/>
          <w:b/>
          <w:bCs/>
          <w:szCs w:val="24"/>
          <w:lang w:eastAsia="nl-BE"/>
        </w:rPr>
      </w:pPr>
      <w:r w:rsidRPr="000553C2">
        <w:rPr>
          <w:rFonts w:ascii="Verdana" w:eastAsia="Times New Roman" w:hAnsi="Verdana" w:cs="Times New Roman"/>
          <w:b/>
          <w:bCs/>
          <w:szCs w:val="24"/>
          <w:lang w:eastAsia="nl-BE"/>
        </w:rPr>
        <w:t>Standaard is belangrijk</w:t>
      </w:r>
    </w:p>
    <w:p w:rsidR="000553C2" w:rsidRPr="000553C2" w:rsidRDefault="000553C2" w:rsidP="000553C2">
      <w:pPr>
        <w:spacing w:before="100" w:beforeAutospacing="1" w:after="100" w:afterAutospacing="1" w:line="240" w:lineRule="auto"/>
        <w:jc w:val="both"/>
        <w:rPr>
          <w:rFonts w:ascii="Verdana" w:eastAsia="Times New Roman" w:hAnsi="Verdana" w:cs="Times New Roman"/>
          <w:szCs w:val="24"/>
          <w:lang w:eastAsia="nl-BE"/>
        </w:rPr>
      </w:pPr>
      <w:r w:rsidRPr="000553C2">
        <w:rPr>
          <w:rFonts w:ascii="Verdana" w:eastAsia="Times New Roman" w:hAnsi="Verdana" w:cs="Times New Roman"/>
          <w:szCs w:val="24"/>
          <w:lang w:eastAsia="nl-BE"/>
        </w:rPr>
        <w:t xml:space="preserve">Belangrijk voor zo’n multimodale aanpak zijn de standaarden die zijn ingevoerd. Tegenwoordig worden de meeste goederen vervoerd in stalen containers van twintig of veertig voet lang. De verschillende transportmogelijkheden kunnen daarop inspelen en dat maakt vervoer op verschillende manieren mogelijk. Een groot zeeschip kan bijvoorbeeld 14.000 (!!!) containers vervoeren, met zeven containers hoog op elkaar zijn gestapeld. Containers kunnen vervolgens op een treinstel geplaatst worden of op trailers van vrachtwagens. En zo is het dankzij de wereldwijde standaard mogelijk om vrij eenvoudig verschillende manieren van transport te combineren. </w:t>
      </w:r>
      <w:proofErr w:type="spellStart"/>
      <w:r w:rsidRPr="000553C2">
        <w:rPr>
          <w:rFonts w:ascii="Verdana" w:eastAsia="Times New Roman" w:hAnsi="Verdana" w:cs="Times New Roman"/>
          <w:szCs w:val="24"/>
          <w:lang w:eastAsia="nl-BE"/>
        </w:rPr>
        <w:t>Intermodaliteit</w:t>
      </w:r>
      <w:proofErr w:type="spellEnd"/>
      <w:r w:rsidRPr="000553C2">
        <w:rPr>
          <w:rFonts w:ascii="Verdana" w:eastAsia="Times New Roman" w:hAnsi="Verdana" w:cs="Times New Roman"/>
          <w:szCs w:val="24"/>
          <w:lang w:eastAsia="nl-BE"/>
        </w:rPr>
        <w:t xml:space="preserve"> heet dat. De plaatsen waar die containers op een ander vervoermiddel worden geplaatst, noemen we overslagcentra.</w:t>
      </w:r>
    </w:p>
    <w:p w:rsidR="000553C2" w:rsidRPr="000553C2" w:rsidRDefault="000553C2" w:rsidP="000553C2">
      <w:pPr>
        <w:spacing w:before="100" w:beforeAutospacing="1" w:after="100" w:afterAutospacing="1" w:line="240" w:lineRule="auto"/>
        <w:jc w:val="both"/>
        <w:outlineLvl w:val="2"/>
        <w:rPr>
          <w:rFonts w:ascii="Verdana" w:eastAsia="Times New Roman" w:hAnsi="Verdana" w:cs="Times New Roman"/>
          <w:b/>
          <w:bCs/>
          <w:szCs w:val="24"/>
          <w:lang w:eastAsia="nl-BE"/>
        </w:rPr>
      </w:pPr>
      <w:r w:rsidRPr="000553C2">
        <w:rPr>
          <w:rFonts w:ascii="Verdana" w:eastAsia="Times New Roman" w:hAnsi="Verdana" w:cs="Times New Roman"/>
          <w:b/>
          <w:bCs/>
          <w:szCs w:val="24"/>
          <w:lang w:eastAsia="nl-BE"/>
        </w:rPr>
        <w:t>Uitgebreid netwerk</w:t>
      </w:r>
    </w:p>
    <w:p w:rsidR="000553C2" w:rsidRPr="000553C2" w:rsidRDefault="000553C2" w:rsidP="000553C2">
      <w:pPr>
        <w:spacing w:before="100" w:beforeAutospacing="1" w:after="100" w:afterAutospacing="1" w:line="240" w:lineRule="auto"/>
        <w:jc w:val="both"/>
        <w:rPr>
          <w:rFonts w:ascii="Verdana" w:eastAsia="Times New Roman" w:hAnsi="Verdana" w:cs="Times New Roman"/>
          <w:szCs w:val="24"/>
          <w:lang w:eastAsia="nl-BE"/>
        </w:rPr>
      </w:pPr>
      <w:r w:rsidRPr="000553C2">
        <w:rPr>
          <w:rFonts w:ascii="Verdana" w:eastAsia="Times New Roman" w:hAnsi="Verdana" w:cs="Times New Roman"/>
          <w:szCs w:val="24"/>
          <w:lang w:eastAsia="nl-BE"/>
        </w:rPr>
        <w:t>In Vlaanderen zijn er goede mogelijkheden om verschillende manieren van transport te combineren. Onze regio heeft een heel uitgebreid netwerk van transportmogelijkheden. Van alle goederen wordt er 50% over de weg vervoerd, 15,5% per spoor, 23,5% over de binnenwateren en 3% over een pijpleiding. Belangrijk daarbij is dat Vlaanderen over een heel dicht infrastructuurnetwerk beschikt. Dat kunnen we heel goed duidelijk maken met een aantal cijfers. Vlaanderen telt 74 km snelwegen per oppervlakte van 1000 km².  Dat is veel, want het Europese gemiddelde is maar 18 km per 1000 km². Ook qua spoorwegen hoort Vlaanderen bij de top met 116 km per 1000 km².</w:t>
      </w:r>
    </w:p>
    <w:p w:rsidR="000553C2" w:rsidRPr="000553C2" w:rsidRDefault="000553C2" w:rsidP="000553C2">
      <w:pPr>
        <w:spacing w:before="100" w:beforeAutospacing="1" w:after="100" w:afterAutospacing="1" w:line="240" w:lineRule="auto"/>
        <w:jc w:val="both"/>
        <w:rPr>
          <w:rFonts w:ascii="Verdana" w:eastAsia="Times New Roman" w:hAnsi="Verdana" w:cs="Times New Roman"/>
          <w:szCs w:val="24"/>
          <w:lang w:eastAsia="nl-BE"/>
        </w:rPr>
      </w:pPr>
      <w:r w:rsidRPr="000553C2">
        <w:rPr>
          <w:rFonts w:ascii="Verdana" w:eastAsia="Times New Roman" w:hAnsi="Verdana" w:cs="Times New Roman"/>
          <w:szCs w:val="24"/>
          <w:lang w:eastAsia="nl-BE"/>
        </w:rPr>
        <w:t>Ter vergelijking: Duitsland heeft 103 km, Nederland 83 km en Frankrijk 60 km. Het Europese gemiddelde is 50 km per 1000 km². We beschikken daarnaast over 1354 km waterwegen, waarvan 77% bevaarbaar is. Het is duidelijk dat Vlaanderen zich van andere regio’s kan onderscheiden door op elk moment het ideale vervoermiddel ter beschikking te hebben. Zo wordt er veel tijd en geld uitgespaard. Bovendien is de Vlaamse infrastructuur sterk verbonden met de rest van Europa. Daarom vormt Vlaanderen een echte toegangspoort voor heel Europa.</w:t>
      </w:r>
    </w:p>
    <w:p w:rsidR="000553C2" w:rsidRPr="000553C2" w:rsidRDefault="000553C2" w:rsidP="000553C2">
      <w:pPr>
        <w:spacing w:before="100" w:beforeAutospacing="1" w:after="100" w:afterAutospacing="1" w:line="240" w:lineRule="auto"/>
        <w:jc w:val="both"/>
        <w:outlineLvl w:val="2"/>
        <w:rPr>
          <w:rFonts w:ascii="Verdana" w:eastAsia="Times New Roman" w:hAnsi="Verdana" w:cs="Times New Roman"/>
          <w:b/>
          <w:bCs/>
          <w:szCs w:val="24"/>
          <w:lang w:eastAsia="nl-BE"/>
        </w:rPr>
      </w:pPr>
      <w:r w:rsidRPr="000553C2">
        <w:rPr>
          <w:rFonts w:ascii="Verdana" w:eastAsia="Times New Roman" w:hAnsi="Verdana" w:cs="Times New Roman"/>
          <w:b/>
          <w:bCs/>
          <w:szCs w:val="24"/>
          <w:lang w:eastAsia="nl-BE"/>
        </w:rPr>
        <w:t>Voorbeeld: de haven is van iedereen</w:t>
      </w:r>
    </w:p>
    <w:p w:rsidR="000553C2" w:rsidRPr="000553C2" w:rsidRDefault="000553C2" w:rsidP="000553C2">
      <w:pPr>
        <w:spacing w:before="100" w:beforeAutospacing="1" w:after="100" w:afterAutospacing="1" w:line="240" w:lineRule="auto"/>
        <w:jc w:val="both"/>
        <w:rPr>
          <w:rFonts w:ascii="Verdana" w:eastAsia="Times New Roman" w:hAnsi="Verdana" w:cs="Times New Roman"/>
          <w:szCs w:val="24"/>
          <w:lang w:eastAsia="nl-BE"/>
        </w:rPr>
      </w:pPr>
      <w:r w:rsidRPr="000553C2">
        <w:rPr>
          <w:rFonts w:ascii="Verdana" w:eastAsia="Times New Roman" w:hAnsi="Verdana" w:cs="Times New Roman"/>
          <w:szCs w:val="24"/>
          <w:lang w:eastAsia="nl-BE"/>
        </w:rPr>
        <w:lastRenderedPageBreak/>
        <w:t>De vier Vlaamse havens vormen dé draaischijf van de logistiek. Maar liefst 70% van de goederen passeert via de haven van Antwerpen. Van daaruit worden dus enorm veel goederen verspreid over de rest van Europa. Dat kan alleen dankzij de goede multimodale mix.</w:t>
      </w:r>
    </w:p>
    <w:p w:rsidR="000553C2" w:rsidRPr="000553C2" w:rsidRDefault="000553C2" w:rsidP="000553C2">
      <w:pPr>
        <w:spacing w:before="100" w:beforeAutospacing="1" w:after="100" w:afterAutospacing="1" w:line="240" w:lineRule="auto"/>
        <w:jc w:val="both"/>
        <w:rPr>
          <w:rFonts w:ascii="Verdana" w:eastAsia="Times New Roman" w:hAnsi="Verdana" w:cs="Times New Roman"/>
          <w:szCs w:val="24"/>
          <w:lang w:eastAsia="nl-BE"/>
        </w:rPr>
      </w:pPr>
      <w:r w:rsidRPr="000553C2">
        <w:rPr>
          <w:rFonts w:ascii="Verdana" w:eastAsia="Times New Roman" w:hAnsi="Verdana" w:cs="Times New Roman"/>
          <w:szCs w:val="24"/>
          <w:lang w:eastAsia="nl-BE"/>
        </w:rPr>
        <w:t>Hieronder vind je de mix in de haven van Antwerpen:</w:t>
      </w:r>
    </w:p>
    <w:p w:rsidR="000553C2" w:rsidRPr="000553C2" w:rsidRDefault="000553C2" w:rsidP="000553C2">
      <w:pPr>
        <w:numPr>
          <w:ilvl w:val="0"/>
          <w:numId w:val="1"/>
        </w:numPr>
        <w:spacing w:before="100" w:beforeAutospacing="1" w:after="100" w:afterAutospacing="1" w:line="240" w:lineRule="auto"/>
        <w:jc w:val="both"/>
        <w:rPr>
          <w:rFonts w:ascii="Verdana" w:eastAsia="Times New Roman" w:hAnsi="Verdana" w:cs="Times New Roman"/>
          <w:szCs w:val="24"/>
          <w:lang w:eastAsia="nl-BE"/>
        </w:rPr>
      </w:pPr>
      <w:proofErr w:type="gramStart"/>
      <w:r w:rsidRPr="000553C2">
        <w:rPr>
          <w:rFonts w:ascii="Verdana" w:eastAsia="Times New Roman" w:hAnsi="Verdana" w:cs="Times New Roman"/>
          <w:szCs w:val="24"/>
          <w:lang w:eastAsia="nl-BE"/>
        </w:rPr>
        <w:t>uitgebreid</w:t>
      </w:r>
      <w:proofErr w:type="gramEnd"/>
      <w:r w:rsidRPr="000553C2">
        <w:rPr>
          <w:rFonts w:ascii="Verdana" w:eastAsia="Times New Roman" w:hAnsi="Verdana" w:cs="Times New Roman"/>
          <w:szCs w:val="24"/>
          <w:lang w:eastAsia="nl-BE"/>
        </w:rPr>
        <w:t xml:space="preserve"> wegennetwerk: E17, E19, A12, Expresweg;</w:t>
      </w:r>
    </w:p>
    <w:p w:rsidR="000553C2" w:rsidRPr="000553C2" w:rsidRDefault="000553C2" w:rsidP="000553C2">
      <w:pPr>
        <w:numPr>
          <w:ilvl w:val="0"/>
          <w:numId w:val="1"/>
        </w:numPr>
        <w:spacing w:before="100" w:beforeAutospacing="1" w:after="100" w:afterAutospacing="1" w:line="240" w:lineRule="auto"/>
        <w:jc w:val="both"/>
        <w:rPr>
          <w:rFonts w:ascii="Verdana" w:eastAsia="Times New Roman" w:hAnsi="Verdana" w:cs="Times New Roman"/>
          <w:szCs w:val="24"/>
          <w:lang w:eastAsia="nl-BE"/>
        </w:rPr>
      </w:pPr>
      <w:proofErr w:type="gramStart"/>
      <w:r w:rsidRPr="000553C2">
        <w:rPr>
          <w:rFonts w:ascii="Verdana" w:eastAsia="Times New Roman" w:hAnsi="Verdana" w:cs="Times New Roman"/>
          <w:szCs w:val="24"/>
          <w:lang w:eastAsia="nl-BE"/>
        </w:rPr>
        <w:t>waterwegennet</w:t>
      </w:r>
      <w:proofErr w:type="gramEnd"/>
      <w:r w:rsidRPr="000553C2">
        <w:rPr>
          <w:rFonts w:ascii="Verdana" w:eastAsia="Times New Roman" w:hAnsi="Verdana" w:cs="Times New Roman"/>
          <w:szCs w:val="24"/>
          <w:lang w:eastAsia="nl-BE"/>
        </w:rPr>
        <w:t>, het Albertkanaal;</w:t>
      </w:r>
    </w:p>
    <w:p w:rsidR="000553C2" w:rsidRPr="000553C2" w:rsidRDefault="000553C2" w:rsidP="000553C2">
      <w:pPr>
        <w:numPr>
          <w:ilvl w:val="0"/>
          <w:numId w:val="1"/>
        </w:numPr>
        <w:spacing w:before="100" w:beforeAutospacing="1" w:after="100" w:afterAutospacing="1" w:line="240" w:lineRule="auto"/>
        <w:jc w:val="both"/>
        <w:rPr>
          <w:rFonts w:ascii="Verdana" w:eastAsia="Times New Roman" w:hAnsi="Verdana" w:cs="Times New Roman"/>
          <w:szCs w:val="24"/>
          <w:lang w:eastAsia="nl-BE"/>
        </w:rPr>
      </w:pPr>
      <w:proofErr w:type="gramStart"/>
      <w:r w:rsidRPr="000553C2">
        <w:rPr>
          <w:rFonts w:ascii="Verdana" w:eastAsia="Times New Roman" w:hAnsi="Verdana" w:cs="Times New Roman"/>
          <w:szCs w:val="24"/>
          <w:lang w:eastAsia="nl-BE"/>
        </w:rPr>
        <w:t>spoorwegennet</w:t>
      </w:r>
      <w:proofErr w:type="gramEnd"/>
      <w:r w:rsidRPr="000553C2">
        <w:rPr>
          <w:rFonts w:ascii="Verdana" w:eastAsia="Times New Roman" w:hAnsi="Verdana" w:cs="Times New Roman"/>
          <w:szCs w:val="24"/>
          <w:lang w:eastAsia="nl-BE"/>
        </w:rPr>
        <w:t xml:space="preserve">: veel internationale spoorlijnen;  </w:t>
      </w:r>
    </w:p>
    <w:p w:rsidR="000553C2" w:rsidRPr="000553C2" w:rsidRDefault="000553C2" w:rsidP="000553C2">
      <w:pPr>
        <w:numPr>
          <w:ilvl w:val="0"/>
          <w:numId w:val="1"/>
        </w:numPr>
        <w:spacing w:before="100" w:beforeAutospacing="1" w:after="100" w:afterAutospacing="1" w:line="240" w:lineRule="auto"/>
        <w:jc w:val="both"/>
        <w:rPr>
          <w:rFonts w:ascii="Verdana" w:eastAsia="Times New Roman" w:hAnsi="Verdana" w:cs="Times New Roman"/>
          <w:szCs w:val="24"/>
          <w:lang w:eastAsia="nl-BE"/>
        </w:rPr>
      </w:pPr>
      <w:proofErr w:type="gramStart"/>
      <w:r w:rsidRPr="000553C2">
        <w:rPr>
          <w:rFonts w:ascii="Verdana" w:eastAsia="Times New Roman" w:hAnsi="Verdana" w:cs="Times New Roman"/>
          <w:szCs w:val="24"/>
          <w:lang w:eastAsia="nl-BE"/>
        </w:rPr>
        <w:t>de</w:t>
      </w:r>
      <w:proofErr w:type="gramEnd"/>
      <w:r w:rsidRPr="000553C2">
        <w:rPr>
          <w:rFonts w:ascii="Verdana" w:eastAsia="Times New Roman" w:hAnsi="Verdana" w:cs="Times New Roman"/>
          <w:szCs w:val="24"/>
          <w:lang w:eastAsia="nl-BE"/>
        </w:rPr>
        <w:t xml:space="preserve"> niet zo grote luchthaven; snel en veilig transport,</w:t>
      </w:r>
      <w:r w:rsidRPr="000553C2">
        <w:rPr>
          <w:rFonts w:ascii="Verdana" w:eastAsia="Times New Roman" w:hAnsi="Verdana" w:cs="Times New Roman"/>
          <w:szCs w:val="24"/>
          <w:lang w:eastAsia="nl-BE"/>
        </w:rPr>
        <w:br/>
        <w:t>bijvoorbeeld van diamanten;</w:t>
      </w:r>
    </w:p>
    <w:p w:rsidR="000553C2" w:rsidRPr="000553C2" w:rsidRDefault="000553C2" w:rsidP="000553C2">
      <w:pPr>
        <w:numPr>
          <w:ilvl w:val="0"/>
          <w:numId w:val="1"/>
        </w:numPr>
        <w:spacing w:before="100" w:beforeAutospacing="1" w:after="100" w:afterAutospacing="1" w:line="240" w:lineRule="auto"/>
        <w:jc w:val="both"/>
        <w:rPr>
          <w:rFonts w:ascii="Verdana" w:eastAsia="Times New Roman" w:hAnsi="Verdana" w:cs="Times New Roman"/>
          <w:szCs w:val="24"/>
          <w:lang w:eastAsia="nl-BE"/>
        </w:rPr>
      </w:pPr>
      <w:proofErr w:type="gramStart"/>
      <w:r w:rsidRPr="000553C2">
        <w:rPr>
          <w:rFonts w:ascii="Verdana" w:eastAsia="Times New Roman" w:hAnsi="Verdana" w:cs="Times New Roman"/>
          <w:szCs w:val="24"/>
          <w:lang w:eastAsia="nl-BE"/>
        </w:rPr>
        <w:t>pijplijn</w:t>
      </w:r>
      <w:proofErr w:type="gramEnd"/>
      <w:r w:rsidRPr="000553C2">
        <w:rPr>
          <w:rFonts w:ascii="Verdana" w:eastAsia="Times New Roman" w:hAnsi="Verdana" w:cs="Times New Roman"/>
          <w:szCs w:val="24"/>
          <w:lang w:eastAsia="nl-BE"/>
        </w:rPr>
        <w:t xml:space="preserve"> naar bijvoorbeeld Rotterdam en het Duitse Ruhrgebied: heel belangrijk voor de chemie-industrie, bijvoorbeeld Tessenderlo Chemie.</w:t>
      </w:r>
    </w:p>
    <w:p w:rsidR="000553C2" w:rsidRPr="000553C2" w:rsidRDefault="000553C2" w:rsidP="000553C2">
      <w:pPr>
        <w:spacing w:before="100" w:beforeAutospacing="1" w:after="100" w:afterAutospacing="1" w:line="240" w:lineRule="auto"/>
        <w:jc w:val="both"/>
        <w:outlineLvl w:val="2"/>
        <w:rPr>
          <w:rFonts w:ascii="Verdana" w:eastAsia="Times New Roman" w:hAnsi="Verdana" w:cs="Times New Roman"/>
          <w:b/>
          <w:bCs/>
          <w:szCs w:val="24"/>
          <w:lang w:eastAsia="nl-BE"/>
        </w:rPr>
      </w:pPr>
      <w:r w:rsidRPr="000553C2">
        <w:rPr>
          <w:rFonts w:ascii="Verdana" w:eastAsia="Times New Roman" w:hAnsi="Verdana" w:cs="Times New Roman"/>
          <w:b/>
          <w:bCs/>
          <w:szCs w:val="24"/>
          <w:lang w:eastAsia="nl-BE"/>
        </w:rPr>
        <w:t>Voordeur van Europa</w:t>
      </w:r>
    </w:p>
    <w:p w:rsidR="000553C2" w:rsidRPr="000553C2" w:rsidRDefault="000553C2" w:rsidP="000553C2">
      <w:pPr>
        <w:spacing w:before="100" w:beforeAutospacing="1" w:after="100" w:afterAutospacing="1" w:line="240" w:lineRule="auto"/>
        <w:jc w:val="both"/>
        <w:rPr>
          <w:rFonts w:ascii="Verdana" w:eastAsia="Times New Roman" w:hAnsi="Verdana" w:cs="Times New Roman"/>
          <w:szCs w:val="24"/>
          <w:lang w:eastAsia="nl-BE"/>
        </w:rPr>
      </w:pPr>
      <w:r w:rsidRPr="000553C2">
        <w:rPr>
          <w:rFonts w:ascii="Verdana" w:eastAsia="Times New Roman" w:hAnsi="Verdana" w:cs="Times New Roman"/>
          <w:szCs w:val="24"/>
          <w:lang w:eastAsia="nl-BE"/>
        </w:rPr>
        <w:t xml:space="preserve">De logistieke ambities van Vlaanderen zijn groot. Vlaanderen heeft veel troeven in handen om de voordeur van Europa te zijn voor goederen: de Gateway </w:t>
      </w:r>
      <w:proofErr w:type="spellStart"/>
      <w:r w:rsidRPr="000553C2">
        <w:rPr>
          <w:rFonts w:ascii="Verdana" w:eastAsia="Times New Roman" w:hAnsi="Verdana" w:cs="Times New Roman"/>
          <w:szCs w:val="24"/>
          <w:lang w:eastAsia="nl-BE"/>
        </w:rPr>
        <w:t>for</w:t>
      </w:r>
      <w:proofErr w:type="spellEnd"/>
      <w:r w:rsidRPr="000553C2">
        <w:rPr>
          <w:rFonts w:ascii="Verdana" w:eastAsia="Times New Roman" w:hAnsi="Verdana" w:cs="Times New Roman"/>
          <w:szCs w:val="24"/>
          <w:lang w:eastAsia="nl-BE"/>
        </w:rPr>
        <w:t xml:space="preserve"> Europe. Heel veel goederen kunnen via Vlaanderen over de rest van Europa verspreid worden. Op die manier heeft de logistiek in Vlaanderen een fantastische toekomst, maar daar moet hard aan gewerkt worden. Een goede logistiek heeft ook gunstige gevolgen voor de rest van de Vlaamse economie.</w:t>
      </w:r>
    </w:p>
    <w:p w:rsidR="000553C2" w:rsidRPr="000553C2" w:rsidRDefault="000553C2" w:rsidP="000553C2">
      <w:pPr>
        <w:spacing w:before="100" w:beforeAutospacing="1" w:after="100" w:afterAutospacing="1" w:line="240" w:lineRule="auto"/>
        <w:jc w:val="both"/>
        <w:outlineLvl w:val="3"/>
        <w:rPr>
          <w:rFonts w:ascii="Verdana" w:eastAsia="Times New Roman" w:hAnsi="Verdana" w:cs="Times New Roman"/>
          <w:b/>
          <w:bCs/>
          <w:szCs w:val="24"/>
          <w:lang w:eastAsia="nl-BE"/>
        </w:rPr>
      </w:pPr>
      <w:r>
        <w:rPr>
          <w:rFonts w:ascii="Verdana" w:eastAsia="Times New Roman" w:hAnsi="Verdana" w:cs="Times New Roman"/>
          <w:b/>
          <w:bCs/>
          <w:noProof/>
          <w:szCs w:val="24"/>
          <w:lang w:eastAsia="nl-BE"/>
        </w:rPr>
        <w:drawing>
          <wp:anchor distT="0" distB="0" distL="114300" distR="114300" simplePos="0" relativeHeight="251660288" behindDoc="0" locked="0" layoutInCell="1" allowOverlap="1">
            <wp:simplePos x="0" y="0"/>
            <wp:positionH relativeFrom="column">
              <wp:posOffset>-147320</wp:posOffset>
            </wp:positionH>
            <wp:positionV relativeFrom="paragraph">
              <wp:posOffset>363855</wp:posOffset>
            </wp:positionV>
            <wp:extent cx="2133600" cy="1933575"/>
            <wp:effectExtent l="19050" t="0" r="0" b="0"/>
            <wp:wrapSquare wrapText="bothSides"/>
            <wp:docPr id="4" name="Afbeelding 4" descr="http://www.theflow.be/images/stories/shi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heflow.be/images/stories/ship2.jpg"/>
                    <pic:cNvPicPr>
                      <a:picLocks noChangeAspect="1" noChangeArrowheads="1"/>
                    </pic:cNvPicPr>
                  </pic:nvPicPr>
                  <pic:blipFill>
                    <a:blip r:embed="rId8" cstate="print"/>
                    <a:srcRect/>
                    <a:stretch>
                      <a:fillRect/>
                    </a:stretch>
                  </pic:blipFill>
                  <pic:spPr bwMode="auto">
                    <a:xfrm>
                      <a:off x="0" y="0"/>
                      <a:ext cx="2133600" cy="1933575"/>
                    </a:xfrm>
                    <a:prstGeom prst="rect">
                      <a:avLst/>
                    </a:prstGeom>
                    <a:noFill/>
                    <a:ln w="9525">
                      <a:noFill/>
                      <a:miter lim="800000"/>
                      <a:headEnd/>
                      <a:tailEnd/>
                    </a:ln>
                  </pic:spPr>
                </pic:pic>
              </a:graphicData>
            </a:graphic>
          </wp:anchor>
        </w:drawing>
      </w:r>
      <w:r w:rsidRPr="000553C2">
        <w:rPr>
          <w:rFonts w:ascii="Verdana" w:eastAsia="Times New Roman" w:hAnsi="Verdana" w:cs="Times New Roman"/>
          <w:b/>
          <w:bCs/>
          <w:szCs w:val="24"/>
          <w:lang w:eastAsia="nl-BE"/>
        </w:rPr>
        <w:t>Waarom Vlaanderen zo goed scoort</w:t>
      </w:r>
    </w:p>
    <w:p w:rsidR="000553C2" w:rsidRPr="000553C2" w:rsidRDefault="000553C2" w:rsidP="000553C2">
      <w:pPr>
        <w:spacing w:before="100" w:beforeAutospacing="1" w:after="100" w:afterAutospacing="1" w:line="240" w:lineRule="auto"/>
        <w:jc w:val="both"/>
        <w:rPr>
          <w:rFonts w:ascii="Verdana" w:eastAsia="Times New Roman" w:hAnsi="Verdana" w:cs="Times New Roman"/>
          <w:szCs w:val="24"/>
          <w:lang w:eastAsia="nl-BE"/>
        </w:rPr>
      </w:pPr>
      <w:r w:rsidRPr="000553C2">
        <w:rPr>
          <w:rFonts w:ascii="Verdana" w:eastAsia="Times New Roman" w:hAnsi="Verdana" w:cs="Times New Roman"/>
          <w:szCs w:val="24"/>
          <w:lang w:eastAsia="nl-BE"/>
        </w:rPr>
        <w:t xml:space="preserve">Voor het succes van Vlaanderen is zijn centrale ligging heel belangrijk. 60% van de koopkracht van de Europese Unie ligt in een straal van 500 km rond Vlaanderen. De markt waar veel gekocht kan worden, is dus heel nabij en bereikbaar, zeker dankzij de goede multimodale infrastructuur in onze regio. Daardoor kunnen de voordelen van elk transportmiddel optimaal benut en gecombineerd worden. Belangrijk zijn de vijf belangrijke gateways die Vlaanderen heeft, de poorten waarlangs de goederen binnenkomen. In Vlaanderen zijn dat de luchthaven van Zaventem en de vier zeehavens: Antwerpen, Oostende, Gent en Zeebrugge.  De gateways zijn goed verbonden met de rest van Vlaanderen en met de rest van Europa. Ook de overige logistieke elementen zijn sterk aanwezig in Vlaanderen. Denk maar aan overslagcentra (waar goederen van het ene vervoermiddel op het andere geplaatst worden), logistieke </w:t>
      </w:r>
      <w:proofErr w:type="gramStart"/>
      <w:r w:rsidRPr="000553C2">
        <w:rPr>
          <w:rFonts w:ascii="Verdana" w:eastAsia="Times New Roman" w:hAnsi="Verdana" w:cs="Times New Roman"/>
          <w:szCs w:val="24"/>
          <w:lang w:eastAsia="nl-BE"/>
        </w:rPr>
        <w:t>bedrijfsterreinen,veertig</w:t>
      </w:r>
      <w:proofErr w:type="gramEnd"/>
      <w:r w:rsidRPr="000553C2">
        <w:rPr>
          <w:rFonts w:ascii="Verdana" w:eastAsia="Times New Roman" w:hAnsi="Verdana" w:cs="Times New Roman"/>
          <w:szCs w:val="24"/>
          <w:lang w:eastAsia="nl-BE"/>
        </w:rPr>
        <w:t xml:space="preserve"> transporteurs en logistieke servicecentra. En ook de brains zijn aanwezig in Vlaanderen. We hebben veel mensen die goed zijn opgeleid en heel wat talen spreken</w:t>
      </w:r>
    </w:p>
    <w:p w:rsidR="000553C2" w:rsidRPr="000553C2" w:rsidRDefault="000553C2" w:rsidP="000553C2">
      <w:pPr>
        <w:spacing w:before="100" w:beforeAutospacing="1" w:after="100" w:afterAutospacing="1" w:line="240" w:lineRule="auto"/>
        <w:jc w:val="both"/>
        <w:rPr>
          <w:rFonts w:ascii="Verdana" w:eastAsia="Times New Roman" w:hAnsi="Verdana" w:cs="Times New Roman"/>
          <w:szCs w:val="24"/>
          <w:lang w:eastAsia="nl-BE"/>
        </w:rPr>
      </w:pPr>
      <w:r w:rsidRPr="000553C2">
        <w:rPr>
          <w:rFonts w:ascii="Verdana" w:eastAsia="Times New Roman" w:hAnsi="Verdana" w:cs="Times New Roman"/>
          <w:szCs w:val="24"/>
          <w:lang w:eastAsia="nl-BE"/>
        </w:rPr>
        <w:lastRenderedPageBreak/>
        <w:t>Kortom: in Vlaanderen vallen alle logistieke puzzel-stukken netjes in elkaar, waardoor het een topregio is geworden wat transport betreft. Het is belangrijk dat we met z’n allen de krachten bundelen om die toppositie te behouden en te versterken.</w:t>
      </w:r>
    </w:p>
    <w:p w:rsidR="000553C2" w:rsidRPr="000553C2" w:rsidRDefault="000553C2" w:rsidP="000553C2">
      <w:pPr>
        <w:spacing w:before="100" w:beforeAutospacing="1" w:after="100" w:afterAutospacing="1" w:line="240" w:lineRule="auto"/>
        <w:jc w:val="both"/>
        <w:outlineLvl w:val="2"/>
        <w:rPr>
          <w:rFonts w:ascii="Verdana" w:eastAsia="Times New Roman" w:hAnsi="Verdana" w:cs="Times New Roman"/>
          <w:b/>
          <w:bCs/>
          <w:szCs w:val="24"/>
          <w:lang w:eastAsia="nl-BE"/>
        </w:rPr>
      </w:pPr>
      <w:r w:rsidRPr="000553C2">
        <w:rPr>
          <w:rFonts w:ascii="Verdana" w:eastAsia="Times New Roman" w:hAnsi="Verdana" w:cs="Times New Roman"/>
          <w:b/>
          <w:bCs/>
          <w:szCs w:val="24"/>
          <w:lang w:eastAsia="nl-BE"/>
        </w:rPr>
        <w:t>Iedereen wordt er beter van</w:t>
      </w:r>
    </w:p>
    <w:p w:rsidR="000553C2" w:rsidRPr="000553C2" w:rsidRDefault="000553C2" w:rsidP="000553C2">
      <w:pPr>
        <w:spacing w:before="100" w:beforeAutospacing="1" w:after="100" w:afterAutospacing="1" w:line="240" w:lineRule="auto"/>
        <w:jc w:val="both"/>
        <w:rPr>
          <w:rFonts w:ascii="Verdana" w:eastAsia="Times New Roman" w:hAnsi="Verdana" w:cs="Times New Roman"/>
          <w:szCs w:val="24"/>
          <w:lang w:eastAsia="nl-BE"/>
        </w:rPr>
      </w:pPr>
      <w:r w:rsidRPr="000553C2">
        <w:rPr>
          <w:rFonts w:ascii="Verdana" w:eastAsia="Times New Roman" w:hAnsi="Verdana" w:cs="Times New Roman"/>
          <w:szCs w:val="24"/>
          <w:lang w:eastAsia="nl-BE"/>
        </w:rPr>
        <w:t>Van een sterke logistieke sector wordt iedereen beter. Nu al werken 200.000 inwoners van Vlaanderen in de logistieke sector. De kans dat ook jij later van ver of van dichtbij met logistiek te maken krijgt, is dus groot. In Vlaanderen zijn er maar liefst 800 Europese distributiecentra aanwezig (</w:t>
      </w:r>
      <w:proofErr w:type="spellStart"/>
      <w:r w:rsidRPr="000553C2">
        <w:rPr>
          <w:rFonts w:ascii="Verdana" w:eastAsia="Times New Roman" w:hAnsi="Verdana" w:cs="Times New Roman"/>
          <w:szCs w:val="24"/>
          <w:lang w:eastAsia="nl-BE"/>
        </w:rPr>
        <w:t>EDC’s</w:t>
      </w:r>
      <w:proofErr w:type="spellEnd"/>
      <w:r w:rsidRPr="000553C2">
        <w:rPr>
          <w:rFonts w:ascii="Verdana" w:eastAsia="Times New Roman" w:hAnsi="Verdana" w:cs="Times New Roman"/>
          <w:szCs w:val="24"/>
          <w:lang w:eastAsia="nl-BE"/>
        </w:rPr>
        <w:t>). Dat zijn centra die goederen aan de rest van Europa leveren. Vlaanderen is dus echt de voordeur van Europa. Dat is het resultaat van alle logistieke troeven die Vlaanderen heeft. Bovendien maakt de logistieke sector het eenvoudiger voor andere industrie om zich in Vlaanderen te vestigen. Grondstoffen kunnen bijvoorbeeld vlot worden aangevoerd, afgewerkte producten worden snel verspreid.</w:t>
      </w:r>
    </w:p>
    <w:p w:rsidR="00BB697D" w:rsidRDefault="000553C2" w:rsidP="000553C2">
      <w:pPr>
        <w:spacing w:before="100" w:beforeAutospacing="1" w:after="100" w:afterAutospacing="1" w:line="240" w:lineRule="auto"/>
        <w:jc w:val="both"/>
        <w:rPr>
          <w:rFonts w:ascii="Verdana" w:eastAsia="Times New Roman" w:hAnsi="Verdana" w:cs="Times New Roman"/>
          <w:szCs w:val="24"/>
          <w:lang w:eastAsia="nl-BE"/>
        </w:rPr>
      </w:pPr>
      <w:r w:rsidRPr="000553C2">
        <w:rPr>
          <w:rFonts w:ascii="Verdana" w:eastAsia="Times New Roman" w:hAnsi="Verdana" w:cs="Times New Roman"/>
          <w:szCs w:val="24"/>
          <w:lang w:eastAsia="nl-BE"/>
        </w:rPr>
        <w:t>Vlaanderen heeft alles in handen om een logistieke topregio te blijven: een uitstekend multimodaal netwerk, brains en vijf belangrijke gateways die verbonden zijn met de rest van België en Europa. Het is belangrijk dat we blijven investeren in een goede opleiding voor jonge mensen om de logistiek in Vlaanderen te versterken.</w:t>
      </w:r>
    </w:p>
    <w:p w:rsidR="006F2FE1" w:rsidRPr="000553C2" w:rsidRDefault="006F2FE1" w:rsidP="000553C2">
      <w:pPr>
        <w:spacing w:before="100" w:beforeAutospacing="1" w:after="100" w:afterAutospacing="1" w:line="240" w:lineRule="auto"/>
        <w:jc w:val="both"/>
        <w:rPr>
          <w:rFonts w:ascii="Verdana" w:eastAsia="Times New Roman" w:hAnsi="Verdana" w:cs="Times New Roman"/>
          <w:szCs w:val="24"/>
          <w:lang w:eastAsia="nl-BE"/>
        </w:rPr>
      </w:pPr>
    </w:p>
    <w:sectPr w:rsidR="006F2FE1" w:rsidRPr="000553C2" w:rsidSect="00BB69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46F43"/>
    <w:multiLevelType w:val="multilevel"/>
    <w:tmpl w:val="405C6C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3C2"/>
    <w:rsid w:val="000553C2"/>
    <w:rsid w:val="004A0738"/>
    <w:rsid w:val="00564A4F"/>
    <w:rsid w:val="006A3100"/>
    <w:rsid w:val="006F2FE1"/>
    <w:rsid w:val="00902936"/>
    <w:rsid w:val="009246C3"/>
    <w:rsid w:val="00B447ED"/>
    <w:rsid w:val="00BB69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847C4-5047-4264-AC88-7A92EC3F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B697D"/>
  </w:style>
  <w:style w:type="paragraph" w:styleId="Kop3">
    <w:name w:val="heading 3"/>
    <w:basedOn w:val="Standaard"/>
    <w:link w:val="Kop3Char"/>
    <w:uiPriority w:val="9"/>
    <w:qFormat/>
    <w:rsid w:val="000553C2"/>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paragraph" w:styleId="Kop4">
    <w:name w:val="heading 4"/>
    <w:basedOn w:val="Standaard"/>
    <w:link w:val="Kop4Char"/>
    <w:uiPriority w:val="9"/>
    <w:qFormat/>
    <w:rsid w:val="000553C2"/>
    <w:pPr>
      <w:spacing w:before="100" w:beforeAutospacing="1" w:after="100" w:afterAutospacing="1" w:line="240" w:lineRule="auto"/>
      <w:outlineLvl w:val="3"/>
    </w:pPr>
    <w:rPr>
      <w:rFonts w:ascii="Times New Roman" w:eastAsia="Times New Roman" w:hAnsi="Times New Roman" w:cs="Times New Roman"/>
      <w:b/>
      <w:bCs/>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0553C2"/>
    <w:rPr>
      <w:rFonts w:ascii="Times New Roman" w:eastAsia="Times New Roman" w:hAnsi="Times New Roman" w:cs="Times New Roman"/>
      <w:b/>
      <w:bCs/>
      <w:sz w:val="27"/>
      <w:szCs w:val="27"/>
      <w:lang w:eastAsia="nl-BE"/>
    </w:rPr>
  </w:style>
  <w:style w:type="character" w:customStyle="1" w:styleId="Kop4Char">
    <w:name w:val="Kop 4 Char"/>
    <w:basedOn w:val="Standaardalinea-lettertype"/>
    <w:link w:val="Kop4"/>
    <w:uiPriority w:val="9"/>
    <w:rsid w:val="000553C2"/>
    <w:rPr>
      <w:rFonts w:ascii="Times New Roman" w:eastAsia="Times New Roman" w:hAnsi="Times New Roman" w:cs="Times New Roman"/>
      <w:b/>
      <w:bCs/>
      <w:szCs w:val="24"/>
      <w:lang w:eastAsia="nl-BE"/>
    </w:rPr>
  </w:style>
  <w:style w:type="paragraph" w:styleId="Normaalweb">
    <w:name w:val="Normal (Web)"/>
    <w:basedOn w:val="Standaard"/>
    <w:uiPriority w:val="99"/>
    <w:semiHidden/>
    <w:unhideWhenUsed/>
    <w:rsid w:val="000553C2"/>
    <w:pPr>
      <w:spacing w:before="100" w:beforeAutospacing="1" w:after="100" w:afterAutospacing="1" w:line="240" w:lineRule="auto"/>
    </w:pPr>
    <w:rPr>
      <w:rFonts w:ascii="Times New Roman" w:eastAsia="Times New Roman" w:hAnsi="Times New Roman" w:cs="Times New Roman"/>
      <w:szCs w:val="24"/>
      <w:lang w:eastAsia="nl-BE"/>
    </w:rPr>
  </w:style>
  <w:style w:type="paragraph" w:styleId="Ballontekst">
    <w:name w:val="Balloon Text"/>
    <w:basedOn w:val="Standaard"/>
    <w:link w:val="BallontekstChar"/>
    <w:uiPriority w:val="99"/>
    <w:semiHidden/>
    <w:unhideWhenUsed/>
    <w:rsid w:val="000553C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553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8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1165</Words>
  <Characters>6413</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Sylvie Alders</cp:lastModifiedBy>
  <cp:revision>2</cp:revision>
  <dcterms:created xsi:type="dcterms:W3CDTF">2017-09-06T15:54:00Z</dcterms:created>
  <dcterms:modified xsi:type="dcterms:W3CDTF">2017-09-06T15:54:00Z</dcterms:modified>
</cp:coreProperties>
</file>